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E689D" w14:textId="77777777" w:rsidR="00E3452C" w:rsidRPr="00137280" w:rsidRDefault="00E3452C" w:rsidP="00137280">
      <w:pPr>
        <w:jc w:val="both"/>
        <w:rPr>
          <w:rFonts w:ascii="Times New Roman" w:hAnsi="Times New Roman" w:cs="Times New Roman"/>
          <w:b/>
          <w:i/>
          <w:sz w:val="24"/>
          <w:szCs w:val="24"/>
        </w:rPr>
      </w:pPr>
    </w:p>
    <w:p w14:paraId="09000882" w14:textId="77777777" w:rsidR="001F0300" w:rsidRPr="00137280" w:rsidRDefault="00E3452C" w:rsidP="00137280">
      <w:pPr>
        <w:jc w:val="center"/>
        <w:rPr>
          <w:rFonts w:ascii="Times New Roman" w:hAnsi="Times New Roman" w:cs="Times New Roman"/>
          <w:b/>
          <w:i/>
          <w:sz w:val="24"/>
          <w:szCs w:val="24"/>
        </w:rPr>
      </w:pPr>
      <w:r w:rsidRPr="00137280">
        <w:rPr>
          <w:rFonts w:ascii="Times New Roman" w:hAnsi="Times New Roman" w:cs="Times New Roman"/>
          <w:b/>
          <w:i/>
          <w:sz w:val="24"/>
          <w:szCs w:val="24"/>
        </w:rPr>
        <w:t>INFORMAZIONI SUL TRATTAMENTO DEI DATI PERSONALI</w:t>
      </w:r>
    </w:p>
    <w:p w14:paraId="1A48CEFE" w14:textId="77777777" w:rsid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 xml:space="preserve"> Finalità del trattamento: ai sensi dell’art. 13 Regolamento UE n. 679/2016, l’Ordine delle Professioni Infermieristiche della Provincia di Potenza, quale Titolare del trattamento, La informa che le attività di trattamento dei Suoi dati personali saranno effettuate dal suddetto OPI nell’ambito delle funzioni di tenuta dell’Albo delle Professioni Infermieristiche e delle attività  ad essa connesse nel pieno rispetto della vigente normativa, nazionale ed europea, in materia di protezione dei dati personali relativi alle persone fisiche, per le finalità che precedono la Sua iscrizione all’Albo e per quelle successive, connesse e funzionali all’avvenuta iscrizione. Qualora dovesse presentare determinate istanze all’Ordine (quali, ad esempio, richiesta certificati, svolgimento esame per l’accertamento della lingua italiana, richiesta patrocinio) mediante la compilazione degli appositi moduli forniti dall’Ordine stesso, i suoi dati potranno essere trattati per fornirle il servizio richiesto. I suoi dati, infine, potranno altresì essere trattati per l’adempimento degli obblighi di legge cui è tenuto il Titolare del trattamento. Base giuridica del trattamento: la base giuridica che legittima il trattamento è, pertanto, il rapporto contrattuale che si instaura tra l’OPI e la Sua iscrizione all’Albo: il conferimento dei dati personali che potranno esserle richiesti dal Titolare per tale finalità è obbligatorio in quanto essenziale per permettere la Sua regolare iscrizione all’Albo, come previsto espressamente dall’art. 9 del DPCLS 233/46 e dall’art. 4 del DPR 221/50; di conseguenza, un eventuale rifiuto comporterà l’impossibilità per l’OPI di dare seguito a tali attività. La base giuridica del trattamento è costituita dalla Sua richiesta rivolta allo scrivente Ordine. Il conferimento dei dati richiesto nel modulo è obbligatorio per la presentazione della domanda e l’eventuale rifiuto comporterà l’impossibilità per l’Ordine di dare seguito alla richiesta presentata, senza ulteriori conseguenze Negli altri casi, la base giuridica delle attività di trattamento che saranno effettuate dall’OPI sarà l’adempimento di obblighi di legge cui lo stesso titolare è soggetto, nonché il suo interesse legittimo al corretto svolgimento delle proprie attività e alla sicurezza dei propri sistemi e locali. </w:t>
      </w:r>
    </w:p>
    <w:p w14:paraId="5979D23A" w14:textId="3B6E8749" w:rsid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 xml:space="preserve">L’OPI non effettua attività di marketing diretto mediante invio di comunicazioni promozionali a mezzo posta elettronica; ad ogni modo, qualora tali servizi venissero successivamente attivati, l’OPI provvederà a richiederLe un consenso specifico ed esplicito prima di avviare qualsiasi attività di trattamento. In questi casi, la base giuridica del trattamento sarà il Suo consenso e il rifiuto a fornirlo non comporterà alcuna conseguenza, in particolare, per la regolare iscrizione all’Albo e per la fornitura dei relativi servizi, previsti dalla legge o dall’OPI. Categorie di dati personali: i dati personali oggetto delle operazioni di trattamento effettuate dall’OPI potranno rientrare nelle seguenti categorie: (a) dati identificativi e di contatto, tra cui, nome, cognome, data di nascita, C.F., indirizzo, telefono, e-mail; (b) dati relativi a titoli di studio e qualifiche professionali; (c) dati rientranti nelle particolari categorie di cui all’art. 9 del GDPR, tra cui, dati relativi a uno stato generale di salute (malattia, maternità, infortunio o avviamento obbligatorio); idoneità o meno a determinate mansioni; adesione ad un sindacato; adesione ad un partito politico o titolarità di cariche pubbliche elettive (permessi o aspettativa); convinzioni religiose (festività religiose fruibili per legge); (d) dati relativi a condanne penali e reati o a connesse misure di sicurezza (art. 10 GDPR); (e) cittadinanza; (f) situazione contributiva. </w:t>
      </w:r>
    </w:p>
    <w:p w14:paraId="0356FE83" w14:textId="77777777" w:rsid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 xml:space="preserve">Per le attività di trattamento aventi ad oggetto i dati personali di cui ai punti (c) e (d) che precedono non sarà necessario il Suo espresso consenso, in quanto tali operazioni saranno effettuate soltanto ove richieste da specifiche disposizioni di legge, nei limiti e nel rispetto di quanto previsto dagli articoli 9 e 10 GDPR (la base giuridica sarà quindi l’adempimento di un obbligo legale). </w:t>
      </w:r>
    </w:p>
    <w:p w14:paraId="1CCBD568" w14:textId="77777777" w:rsidR="00137280" w:rsidRDefault="00137280" w:rsidP="00137280">
      <w:pPr>
        <w:jc w:val="both"/>
        <w:rPr>
          <w:rFonts w:ascii="Times New Roman" w:hAnsi="Times New Roman" w:cs="Times New Roman"/>
          <w:sz w:val="24"/>
          <w:szCs w:val="24"/>
        </w:rPr>
      </w:pPr>
    </w:p>
    <w:p w14:paraId="29BB0072" w14:textId="77777777" w:rsid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 xml:space="preserve">Modalità di trattamento: i dati personali così raccolti verranno trattati sia in forma cartacea che informatizzata, anche parzialmente automatizzata, mediante inserimento nei sistemi informatici e nelle banche dati del Titolare, a cui avrà accesso soltanto il personale e/o i soggetti dallo stesso espressamente autorizzati e appositamente istruiti, sempre nei limiti delle rispettive competenze e di quanto necessario per il corretto espletamento dei compiti loro affidati. Categorie di destinatari: il Titolare ha provveduto altresì a designare quali responsabili del trattamento i soggetti terzi che trattano dati personali per suo conto di cui l’OPI si avvale per l’espletamento delle proprie attività. I dati acquisiti potranno essere comunicati, inoltre, a soggetti a tal fine espressamente autorizzati da disposizioni di legge, tra cui, in particolare i soggetti indicati all’art. 2 del DPR 221/50 (Prefetture e Ministeri) e in quanto necessario per il rispetto dell’art. 3 del DLCPS 233/46. Conservazione dei dati personali: i dati verranno conservati per il periodo di tempo necessario al raggiungimento delle finalità sopra indicate e per gli adempimenti di legge, in particolare fiscale e tributaria, e di eventuale difesa, anche in sede giudiziaria, dei diritti dell’OPI (indicativamente, per dieci anni dalla loro registrazione). </w:t>
      </w:r>
    </w:p>
    <w:p w14:paraId="615322EA" w14:textId="52C6A529" w:rsidR="00E3452C" w:rsidRP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 xml:space="preserve">Diritti degli interessati: in qualità di soggetto interessato, potrà richiedere in qualsiasi momento l’accesso ai dati detenuti dal Titolare, nonché la loro rettifica e la loro cancellazione, ove quest’ultima non contrasti con obblighi contrattuali o di legge inerenti la conservazione dei dati stessi cui è tenuto il Titolare; in relazione ai dati trattati in modo automatizzato, ha il diritto di richiedere la portabilità dei dati in un formato leggibile con le più comuni applicazioni; ha altresì il diritto di presentare reclamo all’Autorità di controllo (Garante per la protezione dei dati personali) in caso di illecito trattamento o di ritardo o impedimento da parte del Titolare all’esercizio dei diritti dell’interessato e di rivolgersi all’Autorità Giudiziaria per la tutela dei suoi diritti. Inoltre, ove siano effettuati tali trattamenti, potrà in qualunque momento revocare il consenso eventualmente conferito per finalità di marketing, ferma restando la liceità del trattamento effettuato prima di tale revoca, nonché opporsi al trattamento dei dati che la riguardano effettuato per finalità di marketing diretto (diritto di opposizione). </w:t>
      </w:r>
    </w:p>
    <w:p w14:paraId="4D6F53FB" w14:textId="77777777" w:rsidR="001F0300" w:rsidRPr="00137280" w:rsidRDefault="001F0300" w:rsidP="00137280">
      <w:pPr>
        <w:jc w:val="both"/>
        <w:rPr>
          <w:rFonts w:ascii="Times New Roman" w:hAnsi="Times New Roman" w:cs="Times New Roman"/>
          <w:sz w:val="24"/>
          <w:szCs w:val="24"/>
        </w:rPr>
      </w:pPr>
      <w:r w:rsidRPr="00137280">
        <w:rPr>
          <w:rFonts w:ascii="Times New Roman" w:hAnsi="Times New Roman" w:cs="Times New Roman"/>
          <w:sz w:val="24"/>
          <w:szCs w:val="24"/>
        </w:rPr>
        <w:t>***</w:t>
      </w:r>
    </w:p>
    <w:p w14:paraId="42F5B061" w14:textId="77777777" w:rsidR="001F0300" w:rsidRPr="00137280" w:rsidRDefault="001F0300" w:rsidP="00137280">
      <w:pPr>
        <w:jc w:val="both"/>
        <w:rPr>
          <w:rFonts w:ascii="Times New Roman" w:hAnsi="Times New Roman" w:cs="Times New Roman"/>
          <w:sz w:val="24"/>
          <w:szCs w:val="24"/>
        </w:rPr>
      </w:pPr>
    </w:p>
    <w:p w14:paraId="667C5E2A" w14:textId="77AD5AE9" w:rsidR="00E3452C" w:rsidRPr="00137280" w:rsidRDefault="00E3452C" w:rsidP="00137280">
      <w:pPr>
        <w:jc w:val="both"/>
        <w:rPr>
          <w:rFonts w:ascii="Times New Roman" w:hAnsi="Times New Roman" w:cs="Times New Roman"/>
          <w:sz w:val="24"/>
          <w:szCs w:val="24"/>
        </w:rPr>
      </w:pPr>
      <w:r w:rsidRPr="00137280">
        <w:rPr>
          <w:rFonts w:ascii="Times New Roman" w:hAnsi="Times New Roman" w:cs="Times New Roman"/>
          <w:sz w:val="24"/>
          <w:szCs w:val="24"/>
        </w:rPr>
        <w:t>Io sottoscritto ___________________________</w:t>
      </w:r>
      <w:r w:rsidR="00137280">
        <w:rPr>
          <w:rFonts w:ascii="Times New Roman" w:hAnsi="Times New Roman" w:cs="Times New Roman"/>
          <w:sz w:val="24"/>
          <w:szCs w:val="24"/>
        </w:rPr>
        <w:t>____________________</w:t>
      </w:r>
      <w:r w:rsidRPr="00137280">
        <w:rPr>
          <w:rFonts w:ascii="Times New Roman" w:hAnsi="Times New Roman" w:cs="Times New Roman"/>
          <w:sz w:val="24"/>
          <w:szCs w:val="24"/>
        </w:rPr>
        <w:t xml:space="preserve">_ dichiaro di aver ricevuto e di avere preso visione delle informazioni sul trattamento dei dati personali da parte dell’Ordine delle Professioni Infermieristiche di </w:t>
      </w:r>
      <w:r w:rsidR="001F0300" w:rsidRPr="00137280">
        <w:rPr>
          <w:rFonts w:ascii="Times New Roman" w:hAnsi="Times New Roman" w:cs="Times New Roman"/>
          <w:sz w:val="24"/>
          <w:szCs w:val="24"/>
        </w:rPr>
        <w:t xml:space="preserve">Potenza </w:t>
      </w:r>
      <w:r w:rsidRPr="00137280">
        <w:rPr>
          <w:rFonts w:ascii="Times New Roman" w:hAnsi="Times New Roman" w:cs="Times New Roman"/>
          <w:sz w:val="24"/>
          <w:szCs w:val="24"/>
        </w:rPr>
        <w:t xml:space="preserve">conseguente e strumentale alla mia richiesta di iscrizione all’Albo delle Professioni Infermieristiche e alle successive attività a ciò connesse. </w:t>
      </w:r>
    </w:p>
    <w:p w14:paraId="4C3564CC" w14:textId="50858F5C" w:rsidR="00E3452C" w:rsidRDefault="001F0300" w:rsidP="00137280">
      <w:pPr>
        <w:jc w:val="both"/>
        <w:rPr>
          <w:rFonts w:ascii="Times New Roman" w:hAnsi="Times New Roman" w:cs="Times New Roman"/>
          <w:sz w:val="24"/>
          <w:szCs w:val="24"/>
        </w:rPr>
      </w:pPr>
      <w:r w:rsidRPr="00137280">
        <w:rPr>
          <w:rFonts w:ascii="Times New Roman" w:hAnsi="Times New Roman" w:cs="Times New Roman"/>
          <w:sz w:val="24"/>
          <w:szCs w:val="24"/>
        </w:rPr>
        <w:t>Potenza</w:t>
      </w:r>
      <w:r w:rsidR="00E3452C" w:rsidRPr="00137280">
        <w:rPr>
          <w:rFonts w:ascii="Times New Roman" w:hAnsi="Times New Roman" w:cs="Times New Roman"/>
          <w:sz w:val="24"/>
          <w:szCs w:val="24"/>
        </w:rPr>
        <w:t xml:space="preserve">, lì _____________ </w:t>
      </w:r>
    </w:p>
    <w:p w14:paraId="2ED999DC" w14:textId="77777777" w:rsidR="00137280" w:rsidRPr="00137280" w:rsidRDefault="00137280" w:rsidP="00137280">
      <w:pPr>
        <w:jc w:val="both"/>
        <w:rPr>
          <w:rFonts w:ascii="Times New Roman" w:hAnsi="Times New Roman" w:cs="Times New Roman"/>
          <w:sz w:val="24"/>
          <w:szCs w:val="24"/>
        </w:rPr>
      </w:pPr>
    </w:p>
    <w:p w14:paraId="3768C365" w14:textId="77777777" w:rsidR="00E3452C" w:rsidRPr="00137280" w:rsidRDefault="00E3452C" w:rsidP="00137280">
      <w:pPr>
        <w:jc w:val="right"/>
        <w:rPr>
          <w:rFonts w:ascii="Times New Roman" w:hAnsi="Times New Roman" w:cs="Times New Roman"/>
          <w:sz w:val="24"/>
          <w:szCs w:val="24"/>
        </w:rPr>
      </w:pPr>
      <w:r w:rsidRPr="00137280">
        <w:rPr>
          <w:rFonts w:ascii="Times New Roman" w:hAnsi="Times New Roman" w:cs="Times New Roman"/>
          <w:sz w:val="24"/>
          <w:szCs w:val="24"/>
        </w:rPr>
        <w:t>In qualità di Interessato, ________________________________</w:t>
      </w:r>
    </w:p>
    <w:sectPr w:rsidR="00E3452C" w:rsidRPr="00137280" w:rsidSect="001F0300">
      <w:headerReference w:type="default" r:id="rId6"/>
      <w:footerReference w:type="default" r:id="rId7"/>
      <w:headerReference w:type="first" r:id="rId8"/>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BE27B" w14:textId="77777777" w:rsidR="00E3452C" w:rsidRDefault="00E3452C" w:rsidP="00E3452C">
      <w:pPr>
        <w:spacing w:after="0" w:line="240" w:lineRule="auto"/>
      </w:pPr>
      <w:r>
        <w:separator/>
      </w:r>
    </w:p>
  </w:endnote>
  <w:endnote w:type="continuationSeparator" w:id="0">
    <w:p w14:paraId="0EF6E5F9" w14:textId="77777777" w:rsidR="00E3452C" w:rsidRDefault="00E3452C" w:rsidP="00E34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E3FA" w14:textId="77777777" w:rsidR="001F0300" w:rsidRDefault="001F0300">
    <w:pPr>
      <w:pStyle w:val="Pidipagina"/>
    </w:pPr>
    <w:r>
      <w:t>Pag. 2 di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3ED85" w14:textId="77777777" w:rsidR="001F0300" w:rsidRDefault="001F0300">
    <w:pPr>
      <w:pStyle w:val="Pidipagina"/>
    </w:pPr>
    <w:r>
      <w:t>Pag. 1 di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D900" w14:textId="77777777" w:rsidR="00E3452C" w:rsidRDefault="00E3452C" w:rsidP="00E3452C">
      <w:pPr>
        <w:spacing w:after="0" w:line="240" w:lineRule="auto"/>
      </w:pPr>
      <w:r>
        <w:separator/>
      </w:r>
    </w:p>
  </w:footnote>
  <w:footnote w:type="continuationSeparator" w:id="0">
    <w:p w14:paraId="722E3CAC" w14:textId="77777777" w:rsidR="00E3452C" w:rsidRDefault="00E3452C" w:rsidP="00E34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C195" w14:textId="77777777" w:rsidR="00E3452C" w:rsidRDefault="00E3452C">
    <w:pPr>
      <w:pStyle w:val="Intestazione"/>
    </w:pPr>
    <w:r>
      <w:rPr>
        <w:noProof/>
        <w:lang w:eastAsia="it-IT"/>
      </w:rPr>
      <w:drawing>
        <wp:inline distT="0" distB="0" distL="0" distR="0" wp14:anchorId="196A5061" wp14:editId="1E9A485F">
          <wp:extent cx="1972733" cy="548603"/>
          <wp:effectExtent l="0" t="0" r="0" b="0"/>
          <wp:docPr id="2" name="Im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356" cy="57936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7FB6" w14:textId="77777777" w:rsidR="001F0300" w:rsidRDefault="001F0300">
    <w:pPr>
      <w:pStyle w:val="Intestazione"/>
    </w:pPr>
    <w:r>
      <w:rPr>
        <w:noProof/>
        <w:lang w:eastAsia="it-IT"/>
      </w:rPr>
      <w:drawing>
        <wp:inline distT="0" distB="0" distL="0" distR="0" wp14:anchorId="1FD721A8" wp14:editId="1B32E5E7">
          <wp:extent cx="1972733" cy="548603"/>
          <wp:effectExtent l="0" t="0" r="0" b="0"/>
          <wp:docPr id="1" name="Im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356" cy="57936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52C"/>
    <w:rsid w:val="00137280"/>
    <w:rsid w:val="001F0300"/>
    <w:rsid w:val="005336E2"/>
    <w:rsid w:val="00E345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9C5B3"/>
  <w15:chartTrackingRefBased/>
  <w15:docId w15:val="{63B4DCCC-09EC-4122-BDB9-BD374EB7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45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452C"/>
  </w:style>
  <w:style w:type="paragraph" w:styleId="Pidipagina">
    <w:name w:val="footer"/>
    <w:basedOn w:val="Normale"/>
    <w:link w:val="PidipaginaCarattere"/>
    <w:uiPriority w:val="99"/>
    <w:unhideWhenUsed/>
    <w:rsid w:val="00E345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4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1074</Words>
  <Characters>6128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dc:creator>
  <cp:keywords/>
  <dc:description/>
  <cp:lastModifiedBy>Serafina Robertucci</cp:lastModifiedBy>
  <cp:revision>2</cp:revision>
  <dcterms:created xsi:type="dcterms:W3CDTF">2025-09-27T16:49:00Z</dcterms:created>
  <dcterms:modified xsi:type="dcterms:W3CDTF">2025-09-27T16:49:00Z</dcterms:modified>
</cp:coreProperties>
</file>